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A1" w:rsidRDefault="00BB02A1" w:rsidP="00BB02A1">
      <w:pPr>
        <w:spacing w:line="360" w:lineRule="auto"/>
        <w:jc w:val="center"/>
        <w:rPr>
          <w:rFonts w:ascii="Arial" w:eastAsia="Arial" w:hAnsi="Arial" w:cs="Arial"/>
          <w:b/>
          <w:sz w:val="24"/>
          <w:szCs w:val="24"/>
          <w:lang w:val="id-ID"/>
        </w:rPr>
      </w:pPr>
      <w:r w:rsidRPr="00BB02A1">
        <w:rPr>
          <w:rFonts w:ascii="Arial" w:eastAsia="Arial" w:hAnsi="Arial" w:cs="Arial"/>
          <w:b/>
          <w:sz w:val="24"/>
          <w:szCs w:val="24"/>
          <w:lang w:val="id-ID"/>
        </w:rPr>
        <w:t>WARISAN KOMUNIKASI BUDAYA KUNO RELEVANKAH</w:t>
      </w:r>
    </w:p>
    <w:p w:rsidR="00615B1C" w:rsidRPr="00BB02A1" w:rsidRDefault="00BB02A1" w:rsidP="00BB02A1">
      <w:pPr>
        <w:spacing w:line="360" w:lineRule="auto"/>
        <w:jc w:val="center"/>
        <w:rPr>
          <w:rFonts w:ascii="Arial" w:eastAsia="Arial" w:hAnsi="Arial" w:cs="Arial"/>
          <w:b/>
          <w:sz w:val="24"/>
          <w:szCs w:val="24"/>
          <w:lang w:val="id-ID"/>
        </w:rPr>
      </w:pPr>
      <w:r w:rsidRPr="00BB02A1">
        <w:rPr>
          <w:rFonts w:ascii="Arial" w:eastAsia="Arial" w:hAnsi="Arial" w:cs="Arial"/>
          <w:b/>
          <w:sz w:val="24"/>
          <w:szCs w:val="24"/>
          <w:lang w:val="id-ID"/>
        </w:rPr>
        <w:t xml:space="preserve"> BAGI GENERASI KINI ?</w:t>
      </w:r>
    </w:p>
    <w:p w:rsidR="00BB02A1" w:rsidRDefault="00BB02A1" w:rsidP="00BB02A1">
      <w:pPr>
        <w:spacing w:line="360" w:lineRule="auto"/>
        <w:jc w:val="center"/>
        <w:rPr>
          <w:rFonts w:ascii="Arial" w:eastAsia="Arial" w:hAnsi="Arial" w:cs="Arial"/>
          <w:b/>
          <w:sz w:val="24"/>
          <w:szCs w:val="24"/>
          <w:lang w:val="id-ID"/>
        </w:rPr>
      </w:pPr>
      <w:r w:rsidRPr="00BB02A1">
        <w:rPr>
          <w:rFonts w:ascii="Arial" w:eastAsia="Arial" w:hAnsi="Arial" w:cs="Arial"/>
          <w:b/>
          <w:sz w:val="24"/>
          <w:szCs w:val="24"/>
          <w:lang w:val="id-ID"/>
        </w:rPr>
        <w:t>Ys. Gunadi</w:t>
      </w:r>
      <w:r>
        <w:rPr>
          <w:rFonts w:ascii="Arial" w:eastAsia="Arial" w:hAnsi="Arial" w:cs="Arial"/>
          <w:b/>
          <w:sz w:val="24"/>
          <w:szCs w:val="24"/>
          <w:lang w:val="id-ID"/>
        </w:rPr>
        <w:t>.</w:t>
      </w:r>
    </w:p>
    <w:p w:rsidR="00BB02A1" w:rsidRDefault="00BB02A1" w:rsidP="00BB02A1">
      <w:pPr>
        <w:spacing w:line="360" w:lineRule="auto"/>
        <w:jc w:val="center"/>
        <w:rPr>
          <w:rFonts w:ascii="Arial" w:eastAsia="Arial" w:hAnsi="Arial" w:cs="Arial"/>
          <w:b/>
          <w:sz w:val="24"/>
          <w:szCs w:val="24"/>
          <w:lang w:val="id-ID"/>
        </w:rPr>
      </w:pPr>
    </w:p>
    <w:p w:rsidR="00BB02A1" w:rsidRDefault="00BB02A1" w:rsidP="00BB02A1">
      <w:pPr>
        <w:spacing w:line="360" w:lineRule="auto"/>
        <w:jc w:val="center"/>
        <w:rPr>
          <w:rFonts w:ascii="Arial" w:eastAsia="Arial" w:hAnsi="Arial" w:cs="Arial"/>
          <w:b/>
          <w:sz w:val="24"/>
          <w:szCs w:val="24"/>
          <w:lang w:val="id-ID"/>
        </w:rPr>
      </w:pPr>
    </w:p>
    <w:p w:rsidR="00BB02A1" w:rsidRDefault="00BB02A1" w:rsidP="00BB02A1">
      <w:pPr>
        <w:spacing w:line="360" w:lineRule="auto"/>
        <w:rPr>
          <w:rFonts w:ascii="Arial" w:eastAsia="Arial" w:hAnsi="Arial" w:cs="Arial"/>
          <w:b/>
          <w:sz w:val="24"/>
          <w:szCs w:val="24"/>
          <w:lang w:val="id-ID"/>
        </w:rPr>
      </w:pPr>
      <w:r>
        <w:rPr>
          <w:rFonts w:ascii="Arial" w:eastAsia="Arial" w:hAnsi="Arial" w:cs="Arial"/>
          <w:b/>
          <w:sz w:val="24"/>
          <w:szCs w:val="24"/>
          <w:lang w:val="id-ID"/>
        </w:rPr>
        <w:t xml:space="preserve">Abstract </w:t>
      </w:r>
    </w:p>
    <w:p w:rsidR="00BB02A1" w:rsidRDefault="00BB02A1"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 xml:space="preserve">Since long time years ago our ancient has hight cultural communication values who has describe in the old lontar or </w:t>
      </w:r>
      <w:r w:rsidR="00E11E0A">
        <w:rPr>
          <w:rFonts w:ascii="Arial" w:eastAsia="Arial" w:hAnsi="Arial" w:cs="Arial"/>
          <w:sz w:val="24"/>
          <w:szCs w:val="24"/>
          <w:lang w:val="id-ID"/>
        </w:rPr>
        <w:t>papirus books, the destination to teach one generation to generation. Beyon mt expectations, this article communicationan has enjoyed a very hearty and warm reciept from both old and modern generations di indonesia. Several friends among modern families, who are about toadhere the old teach faith, have given up tehir intention, and remain modern men.</w:t>
      </w:r>
    </w:p>
    <w:p w:rsidR="00E11E0A" w:rsidRDefault="00E11E0A"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The modern mens now have quetioner, what about old guiden life has pratice arround attentions with morm or ethicaly. And be the Tembang Pangkur and Dandanggula give us for the guideline in our good life.</w:t>
      </w:r>
    </w:p>
    <w:p w:rsidR="00E11E0A" w:rsidRDefault="00E11E0A"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Don’t forgot with old message who directed by our ancient as message from writers as Mangkunegoro (rex of Surakarta</w:t>
      </w:r>
      <w:r w:rsidR="00E11B22">
        <w:rPr>
          <w:rFonts w:ascii="Arial" w:eastAsia="Arial" w:hAnsi="Arial" w:cs="Arial"/>
          <w:sz w:val="24"/>
          <w:szCs w:val="24"/>
          <w:lang w:val="id-ID"/>
        </w:rPr>
        <w:t xml:space="preserve"> kingdom), Gesang (the composed Caping Gunung Song), and no name anathers. So, the of all sentenses description in its manuscript for you to become wisdom and a good communicatipons in your life.</w:t>
      </w:r>
    </w:p>
    <w:p w:rsidR="00E11B22" w:rsidRDefault="00E11B22" w:rsidP="00E11E0A">
      <w:pPr>
        <w:spacing w:line="360" w:lineRule="auto"/>
        <w:jc w:val="both"/>
        <w:rPr>
          <w:rFonts w:ascii="Arial" w:eastAsia="Arial" w:hAnsi="Arial" w:cs="Arial"/>
          <w:sz w:val="24"/>
          <w:szCs w:val="24"/>
          <w:lang w:val="id-ID"/>
        </w:rPr>
      </w:pPr>
    </w:p>
    <w:p w:rsidR="00E11B22" w:rsidRDefault="00E11B22" w:rsidP="00E11E0A">
      <w:pPr>
        <w:spacing w:line="360" w:lineRule="auto"/>
        <w:jc w:val="both"/>
        <w:rPr>
          <w:rFonts w:ascii="Arial" w:eastAsia="Arial" w:hAnsi="Arial" w:cs="Arial"/>
          <w:sz w:val="24"/>
          <w:szCs w:val="24"/>
          <w:lang w:val="id-ID"/>
        </w:rPr>
      </w:pPr>
    </w:p>
    <w:p w:rsidR="00E11B22" w:rsidRDefault="00E11B22" w:rsidP="00E11E0A">
      <w:pPr>
        <w:spacing w:line="360" w:lineRule="auto"/>
        <w:jc w:val="both"/>
        <w:rPr>
          <w:rFonts w:ascii="Arial" w:eastAsia="Arial" w:hAnsi="Arial" w:cs="Arial"/>
          <w:sz w:val="24"/>
          <w:szCs w:val="24"/>
          <w:lang w:val="id-ID"/>
        </w:rPr>
      </w:pPr>
    </w:p>
    <w:p w:rsidR="00E11B22" w:rsidRDefault="00E11B22" w:rsidP="00E11E0A">
      <w:pPr>
        <w:spacing w:line="360" w:lineRule="auto"/>
        <w:jc w:val="both"/>
        <w:rPr>
          <w:rFonts w:ascii="Arial" w:eastAsia="Arial" w:hAnsi="Arial" w:cs="Arial"/>
          <w:b/>
          <w:sz w:val="24"/>
          <w:szCs w:val="24"/>
          <w:lang w:val="id-ID"/>
        </w:rPr>
      </w:pPr>
      <w:r w:rsidRPr="00E11B22">
        <w:rPr>
          <w:rFonts w:ascii="Arial" w:eastAsia="Arial" w:hAnsi="Arial" w:cs="Arial"/>
          <w:b/>
          <w:sz w:val="24"/>
          <w:szCs w:val="24"/>
          <w:lang w:val="id-ID"/>
        </w:rPr>
        <w:t>Daftar Pustaka</w:t>
      </w:r>
    </w:p>
    <w:p w:rsidR="00E11B22" w:rsidRDefault="00E11B22"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Gunadi, YS, Komunikasi Sosial dan Pmbangunan, Fakultas Ilmu Komunikasi Universitas Prof. Dr. Moestopo (Beragama), Jakarta 2007.</w:t>
      </w:r>
    </w:p>
    <w:p w:rsidR="00E11B22" w:rsidRDefault="00E11B22"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Robert Lawang, Sistem Sosial dan Budaya Indonesia, universitas Terbuka, Jakarta, 2006</w:t>
      </w:r>
    </w:p>
    <w:p w:rsidR="00E11B22" w:rsidRDefault="00E11B22"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Moh. Hari Soewarno, Serat Damogandul dan Suluk Gatoloco, Serie Agama Nomor 02, PT. Antar Surya Jaya, Cetakan Pertama, Surabaya, 1985.</w:t>
      </w:r>
    </w:p>
    <w:p w:rsidR="00E11B22" w:rsidRDefault="00E11B22"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lastRenderedPageBreak/>
        <w:t>Swi Widodo, Kempalan Langgam Karawitan Jawi, CV. Cenderawasih, Sukoharjo Surakarta, 1995.</w:t>
      </w:r>
    </w:p>
    <w:p w:rsidR="00E11B22" w:rsidRDefault="00E11B22"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Darusuprata, Drs., Pustaka Centhini, Ikhtisar Seluruh Isinya, Gubahan Ki Sumidi Adisasmita, U.P. Indonesia, Yogyakarta, 1975</w:t>
      </w:r>
    </w:p>
    <w:p w:rsidR="00E11B22" w:rsidRDefault="00E11B22" w:rsidP="00E11E0A">
      <w:pPr>
        <w:spacing w:line="360" w:lineRule="auto"/>
        <w:jc w:val="both"/>
        <w:rPr>
          <w:rFonts w:ascii="Arial" w:eastAsia="Arial" w:hAnsi="Arial" w:cs="Arial"/>
          <w:sz w:val="24"/>
          <w:szCs w:val="24"/>
          <w:lang w:val="id-ID"/>
        </w:rPr>
      </w:pPr>
      <w:r>
        <w:rPr>
          <w:rFonts w:ascii="Arial" w:eastAsia="Arial" w:hAnsi="Arial" w:cs="Arial"/>
          <w:sz w:val="24"/>
          <w:szCs w:val="24"/>
          <w:lang w:val="id-ID"/>
        </w:rPr>
        <w:t>Sri Pakubuwana IV, Serat Wulangreh, Garapanipun Darusuprapra, Cap-capan II, Surabaya, 1985.</w:t>
      </w:r>
    </w:p>
    <w:p w:rsidR="00E11B22" w:rsidRPr="00E11B22" w:rsidRDefault="00E11B22" w:rsidP="00E11E0A">
      <w:pPr>
        <w:spacing w:line="360" w:lineRule="auto"/>
        <w:jc w:val="both"/>
        <w:rPr>
          <w:rFonts w:ascii="Arial" w:eastAsia="Arial" w:hAnsi="Arial" w:cs="Arial"/>
          <w:sz w:val="24"/>
          <w:szCs w:val="24"/>
          <w:lang w:val="id-ID"/>
        </w:rPr>
      </w:pPr>
    </w:p>
    <w:sectPr w:rsidR="00E11B22" w:rsidRPr="00E11B22" w:rsidSect="00615B1C">
      <w:footerReference w:type="default" r:id="rId7"/>
      <w:type w:val="continuous"/>
      <w:pgSz w:w="10360" w:h="14220"/>
      <w:pgMar w:top="760" w:right="860"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B1C" w:rsidRDefault="00615B1C" w:rsidP="00615B1C">
      <w:r>
        <w:separator/>
      </w:r>
    </w:p>
  </w:endnote>
  <w:endnote w:type="continuationSeparator" w:id="1">
    <w:p w:rsidR="00615B1C" w:rsidRDefault="00615B1C" w:rsidP="00615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1C" w:rsidRDefault="00615B1C">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B1C" w:rsidRDefault="00615B1C" w:rsidP="00615B1C">
      <w:r>
        <w:separator/>
      </w:r>
    </w:p>
  </w:footnote>
  <w:footnote w:type="continuationSeparator" w:id="1">
    <w:p w:rsidR="00615B1C" w:rsidRDefault="00615B1C" w:rsidP="00615B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DEA"/>
    <w:multiLevelType w:val="multilevel"/>
    <w:tmpl w:val="661A5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2"/>
  </w:hdrShapeDefaults>
  <w:footnotePr>
    <w:footnote w:id="0"/>
    <w:footnote w:id="1"/>
  </w:footnotePr>
  <w:endnotePr>
    <w:endnote w:id="0"/>
    <w:endnote w:id="1"/>
  </w:endnotePr>
  <w:compat/>
  <w:rsids>
    <w:rsidRoot w:val="00615B1C"/>
    <w:rsid w:val="00615B1C"/>
    <w:rsid w:val="00680343"/>
    <w:rsid w:val="007976CB"/>
    <w:rsid w:val="007B0B67"/>
    <w:rsid w:val="00896B03"/>
    <w:rsid w:val="008D7382"/>
    <w:rsid w:val="00A54728"/>
    <w:rsid w:val="00BA370F"/>
    <w:rsid w:val="00BB02A1"/>
    <w:rsid w:val="00E11B22"/>
    <w:rsid w:val="00E11E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dc:creator>
  <cp:lastModifiedBy>Amad</cp:lastModifiedBy>
  <cp:revision>3</cp:revision>
  <dcterms:created xsi:type="dcterms:W3CDTF">2017-12-26T03:08:00Z</dcterms:created>
  <dcterms:modified xsi:type="dcterms:W3CDTF">2017-12-26T04:20:00Z</dcterms:modified>
</cp:coreProperties>
</file>